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0D9" w:rsidRDefault="00C3103F">
      <w:pPr>
        <w:jc w:val="right"/>
        <w:rPr>
          <w:rFonts w:ascii="Tahoma" w:eastAsia="Tahoma" w:hAnsi="Tahoma" w:cs="Tahoma"/>
        </w:rPr>
      </w:pPr>
      <w:r>
        <w:rPr>
          <w:rFonts w:ascii="Tahoma" w:eastAsia="Tahoma" w:hAnsi="Tahoma" w:cs="Tahoma"/>
          <w:noProof/>
        </w:rPr>
        <w:drawing>
          <wp:inline distT="0" distB="0" distL="0" distR="0">
            <wp:extent cx="1239252" cy="11054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239252" cy="1105470"/>
                    </a:xfrm>
                    <a:prstGeom prst="rect">
                      <a:avLst/>
                    </a:prstGeom>
                    <a:ln/>
                  </pic:spPr>
                </pic:pic>
              </a:graphicData>
            </a:graphic>
          </wp:inline>
        </w:drawing>
      </w:r>
    </w:p>
    <w:p w:rsidR="000F00D9" w:rsidRDefault="00C3103F">
      <w:pPr>
        <w:rPr>
          <w:rFonts w:ascii="Tahoma" w:eastAsia="Tahoma" w:hAnsi="Tahoma" w:cs="Tahoma"/>
        </w:rPr>
      </w:pPr>
      <w:r>
        <w:rPr>
          <w:rFonts w:ascii="Tahoma" w:eastAsia="Tahoma" w:hAnsi="Tahoma" w:cs="Tahoma"/>
        </w:rPr>
        <w:t>Westfield Academy KS3 step descriptors for Drama</w:t>
      </w:r>
    </w:p>
    <w:p w:rsidR="000F00D9" w:rsidRDefault="000F00D9">
      <w:pPr>
        <w:rPr>
          <w:rFonts w:ascii="Tahoma" w:eastAsia="Tahoma" w:hAnsi="Tahoma" w:cs="Tahoma"/>
        </w:rPr>
      </w:pPr>
    </w:p>
    <w:p w:rsidR="000F00D9" w:rsidRDefault="00C3103F">
      <w:pPr>
        <w:rPr>
          <w:rFonts w:ascii="Tahoma" w:eastAsia="Tahoma" w:hAnsi="Tahoma" w:cs="Tahoma"/>
          <w:b/>
        </w:rPr>
      </w:pPr>
      <w:r>
        <w:rPr>
          <w:rFonts w:ascii="Tahoma" w:eastAsia="Tahoma" w:hAnsi="Tahoma" w:cs="Tahoma"/>
          <w:b/>
        </w:rPr>
        <w:t>Year 8</w:t>
      </w:r>
    </w:p>
    <w:p w:rsidR="000F00D9" w:rsidRDefault="00C3103F">
      <w:pPr>
        <w:rPr>
          <w:rFonts w:ascii="Tahoma" w:eastAsia="Tahoma" w:hAnsi="Tahoma" w:cs="Tahoma"/>
        </w:rPr>
      </w:pPr>
      <w:r>
        <w:rPr>
          <w:rFonts w:ascii="Tahoma" w:eastAsia="Tahoma" w:hAnsi="Tahoma" w:cs="Tahoma"/>
        </w:rPr>
        <w:t>In Year 8 we study the following schemes of work:</w:t>
      </w:r>
    </w:p>
    <w:p w:rsidR="000F00D9" w:rsidRDefault="00C3103F">
      <w:pPr>
        <w:rPr>
          <w:rFonts w:ascii="Tahoma" w:eastAsia="Tahoma" w:hAnsi="Tahoma" w:cs="Tahoma"/>
        </w:rPr>
      </w:pPr>
      <w:r>
        <w:rPr>
          <w:rFonts w:ascii="Tahoma" w:eastAsia="Tahoma" w:hAnsi="Tahoma" w:cs="Tahoma"/>
        </w:rPr>
        <w:t xml:space="preserve">1. </w:t>
      </w:r>
      <w:r>
        <w:rPr>
          <w:rFonts w:ascii="Tahoma" w:eastAsia="Tahoma" w:hAnsi="Tahoma" w:cs="Tahoma"/>
          <w:b/>
        </w:rPr>
        <w:t xml:space="preserve">Introduction to Drama </w:t>
      </w:r>
      <w:r>
        <w:rPr>
          <w:rFonts w:ascii="Tahoma" w:eastAsia="Tahoma" w:hAnsi="Tahoma" w:cs="Tahoma"/>
        </w:rPr>
        <w:t xml:space="preserve">– teamwork and performance skills, scripted work.  Techniques - </w:t>
      </w:r>
      <w:r>
        <w:rPr>
          <w:rFonts w:ascii="Arial" w:eastAsia="Arial" w:hAnsi="Arial" w:cs="Arial"/>
          <w:b/>
          <w:sz w:val="22"/>
          <w:szCs w:val="22"/>
        </w:rPr>
        <w:t>Physical skills</w:t>
      </w:r>
      <w:r>
        <w:rPr>
          <w:rFonts w:ascii="Arial" w:eastAsia="Arial" w:hAnsi="Arial" w:cs="Arial"/>
          <w:sz w:val="22"/>
          <w:szCs w:val="22"/>
        </w:rPr>
        <w:t xml:space="preserve">- mannerism, gait, gesture, posture, facial expressions. </w:t>
      </w:r>
      <w:r>
        <w:rPr>
          <w:rFonts w:ascii="Arial" w:eastAsia="Arial" w:hAnsi="Arial" w:cs="Arial"/>
          <w:b/>
          <w:sz w:val="22"/>
          <w:szCs w:val="22"/>
        </w:rPr>
        <w:t>Vocal Skills</w:t>
      </w:r>
      <w:r>
        <w:rPr>
          <w:rFonts w:ascii="Arial" w:eastAsia="Arial" w:hAnsi="Arial" w:cs="Arial"/>
          <w:sz w:val="22"/>
          <w:szCs w:val="22"/>
        </w:rPr>
        <w:t xml:space="preserve"> - tone, pitch, pace, volume, diction </w:t>
      </w:r>
      <w:r>
        <w:rPr>
          <w:rFonts w:ascii="Arial" w:eastAsia="Arial" w:hAnsi="Arial" w:cs="Arial"/>
          <w:b/>
          <w:sz w:val="22"/>
          <w:szCs w:val="22"/>
        </w:rPr>
        <w:t>Team Skills</w:t>
      </w:r>
      <w:r>
        <w:rPr>
          <w:rFonts w:ascii="Arial" w:eastAsia="Arial" w:hAnsi="Arial" w:cs="Arial"/>
          <w:sz w:val="22"/>
          <w:szCs w:val="22"/>
        </w:rPr>
        <w:t>- Cooperation, collaboration, communication</w:t>
      </w:r>
    </w:p>
    <w:p w:rsidR="000F00D9" w:rsidRDefault="00C3103F">
      <w:pPr>
        <w:rPr>
          <w:rFonts w:ascii="Tahoma" w:eastAsia="Tahoma" w:hAnsi="Tahoma" w:cs="Tahoma"/>
        </w:rPr>
      </w:pPr>
      <w:r>
        <w:rPr>
          <w:rFonts w:ascii="Tahoma" w:eastAsia="Tahoma" w:hAnsi="Tahoma" w:cs="Tahoma"/>
        </w:rPr>
        <w:t xml:space="preserve">2. </w:t>
      </w:r>
      <w:r>
        <w:rPr>
          <w:rFonts w:ascii="Tahoma" w:eastAsia="Tahoma" w:hAnsi="Tahoma" w:cs="Tahoma"/>
          <w:b/>
        </w:rPr>
        <w:t xml:space="preserve">Stephen </w:t>
      </w:r>
      <w:proofErr w:type="spellStart"/>
      <w:r>
        <w:rPr>
          <w:rFonts w:ascii="Tahoma" w:eastAsia="Tahoma" w:hAnsi="Tahoma" w:cs="Tahoma"/>
          <w:b/>
        </w:rPr>
        <w:t>Berkoff</w:t>
      </w:r>
      <w:proofErr w:type="spellEnd"/>
      <w:r>
        <w:rPr>
          <w:rFonts w:ascii="Tahoma" w:eastAsia="Tahoma" w:hAnsi="Tahoma" w:cs="Tahoma"/>
        </w:rPr>
        <w:t xml:space="preserve"> - devised work and physical theatre. </w:t>
      </w:r>
      <w:r>
        <w:rPr>
          <w:rFonts w:ascii="Tahoma" w:eastAsia="Tahoma" w:hAnsi="Tahoma" w:cs="Tahoma"/>
          <w:b/>
        </w:rPr>
        <w:t>Techniques</w:t>
      </w:r>
      <w:r>
        <w:rPr>
          <w:rFonts w:ascii="Tahoma" w:eastAsia="Tahoma" w:hAnsi="Tahoma" w:cs="Tahoma"/>
        </w:rPr>
        <w:t xml:space="preserve"> - </w:t>
      </w:r>
      <w:r>
        <w:rPr>
          <w:rFonts w:ascii="Arial" w:eastAsia="Arial" w:hAnsi="Arial" w:cs="Arial"/>
        </w:rPr>
        <w:t>Exaggerated vocal skills, Tableau/x, Grotesque facial expressions, Mime - robotic/fluid, Total Theatre</w:t>
      </w:r>
    </w:p>
    <w:p w:rsidR="000F00D9" w:rsidRDefault="00C3103F">
      <w:pPr>
        <w:rPr>
          <w:rFonts w:ascii="Tahoma" w:eastAsia="Tahoma" w:hAnsi="Tahoma" w:cs="Tahoma"/>
        </w:rPr>
      </w:pPr>
      <w:r>
        <w:rPr>
          <w:rFonts w:ascii="Tahoma" w:eastAsia="Tahoma" w:hAnsi="Tahoma" w:cs="Tahoma"/>
        </w:rPr>
        <w:lastRenderedPageBreak/>
        <w:t>3.</w:t>
      </w:r>
      <w:r>
        <w:rPr>
          <w:rFonts w:ascii="Tahoma" w:eastAsia="Tahoma" w:hAnsi="Tahoma" w:cs="Tahoma"/>
          <w:b/>
        </w:rPr>
        <w:t xml:space="preserve"> Stage </w:t>
      </w:r>
      <w:proofErr w:type="gramStart"/>
      <w:r>
        <w:rPr>
          <w:rFonts w:ascii="Tahoma" w:eastAsia="Tahoma" w:hAnsi="Tahoma" w:cs="Tahoma"/>
          <w:b/>
        </w:rPr>
        <w:t xml:space="preserve">Fighting </w:t>
      </w:r>
      <w:r>
        <w:rPr>
          <w:rFonts w:ascii="Tahoma" w:eastAsia="Tahoma" w:hAnsi="Tahoma" w:cs="Tahoma"/>
        </w:rPr>
        <w:t xml:space="preserve"> -</w:t>
      </w:r>
      <w:proofErr w:type="gramEnd"/>
      <w:r>
        <w:rPr>
          <w:rFonts w:ascii="Tahoma" w:eastAsia="Tahoma" w:hAnsi="Tahoma" w:cs="Tahoma"/>
        </w:rPr>
        <w:t xml:space="preserve"> physical theatre.  </w:t>
      </w:r>
      <w:r>
        <w:rPr>
          <w:rFonts w:ascii="Tahoma" w:eastAsia="Tahoma" w:hAnsi="Tahoma" w:cs="Tahoma"/>
          <w:b/>
        </w:rPr>
        <w:t>Techniques</w:t>
      </w:r>
      <w:r>
        <w:rPr>
          <w:rFonts w:ascii="Tahoma" w:eastAsia="Tahoma" w:hAnsi="Tahoma" w:cs="Tahoma"/>
        </w:rPr>
        <w:t xml:space="preserve"> - </w:t>
      </w:r>
      <w:r>
        <w:rPr>
          <w:rFonts w:ascii="Arial" w:eastAsia="Arial" w:hAnsi="Arial" w:cs="Arial"/>
        </w:rPr>
        <w:t>Risks of Stage Combat, Trust Skill</w:t>
      </w:r>
      <w:r>
        <w:rPr>
          <w:rFonts w:ascii="Arial" w:eastAsia="Arial" w:hAnsi="Arial" w:cs="Arial"/>
        </w:rPr>
        <w:t xml:space="preserve">s, Hit, </w:t>
      </w:r>
      <w:proofErr w:type="spellStart"/>
      <w:r>
        <w:rPr>
          <w:rFonts w:ascii="Arial" w:eastAsia="Arial" w:hAnsi="Arial" w:cs="Arial"/>
        </w:rPr>
        <w:t>knapp</w:t>
      </w:r>
      <w:proofErr w:type="spellEnd"/>
      <w:r>
        <w:rPr>
          <w:rFonts w:ascii="Arial" w:eastAsia="Arial" w:hAnsi="Arial" w:cs="Arial"/>
        </w:rPr>
        <w:t>, react techniques, Slap, Hair Pull, Punch, Knee to Stomach, Knee to Groin, Head Slam</w:t>
      </w:r>
    </w:p>
    <w:p w:rsidR="000F00D9" w:rsidRDefault="000F00D9">
      <w:pPr>
        <w:rPr>
          <w:rFonts w:ascii="Tahoma" w:eastAsia="Tahoma" w:hAnsi="Tahoma" w:cs="Tahoma"/>
        </w:rPr>
      </w:pPr>
    </w:p>
    <w:p w:rsidR="000F00D9" w:rsidRDefault="000F00D9">
      <w:pPr>
        <w:rPr>
          <w:rFonts w:ascii="Tahoma" w:eastAsia="Tahoma" w:hAnsi="Tahoma" w:cs="Tahoma"/>
        </w:rPr>
      </w:pPr>
    </w:p>
    <w:tbl>
      <w:tblPr>
        <w:tblStyle w:val="a0"/>
        <w:tblW w:w="14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2220"/>
        <w:gridCol w:w="10755"/>
      </w:tblGrid>
      <w:tr w:rsidR="000F00D9">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F00D9" w:rsidRPr="00C3103F" w:rsidRDefault="00C3103F">
            <w:pPr>
              <w:rPr>
                <w:rFonts w:asciiTheme="majorHAnsi" w:hAnsiTheme="majorHAnsi" w:cstheme="majorHAnsi"/>
                <w:sz w:val="22"/>
                <w:szCs w:val="22"/>
              </w:rPr>
            </w:pPr>
            <w:r w:rsidRPr="00C3103F">
              <w:rPr>
                <w:rFonts w:asciiTheme="majorHAnsi" w:eastAsia="Arial" w:hAnsiTheme="majorHAnsi" w:cstheme="majorHAnsi"/>
                <w:sz w:val="22"/>
                <w:szCs w:val="22"/>
              </w:rPr>
              <w:t>Step No. </w:t>
            </w:r>
          </w:p>
        </w:tc>
        <w:tc>
          <w:tcPr>
            <w:tcW w:w="2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F00D9" w:rsidRPr="00C3103F" w:rsidRDefault="00C3103F">
            <w:pPr>
              <w:rPr>
                <w:rFonts w:asciiTheme="majorHAnsi" w:hAnsiTheme="majorHAnsi" w:cstheme="majorHAnsi"/>
                <w:sz w:val="22"/>
                <w:szCs w:val="22"/>
              </w:rPr>
            </w:pPr>
            <w:r w:rsidRPr="00C3103F">
              <w:rPr>
                <w:rFonts w:asciiTheme="majorHAnsi" w:eastAsia="Arial" w:hAnsiTheme="majorHAnsi" w:cstheme="majorHAnsi"/>
                <w:sz w:val="22"/>
                <w:szCs w:val="22"/>
              </w:rPr>
              <w:t>Step name</w:t>
            </w:r>
          </w:p>
        </w:tc>
        <w:tc>
          <w:tcPr>
            <w:tcW w:w="10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F00D9" w:rsidRPr="00C3103F" w:rsidRDefault="00C3103F">
            <w:pPr>
              <w:rPr>
                <w:rFonts w:asciiTheme="majorHAnsi" w:hAnsiTheme="majorHAnsi" w:cstheme="majorHAnsi"/>
                <w:sz w:val="22"/>
                <w:szCs w:val="22"/>
              </w:rPr>
            </w:pPr>
            <w:r w:rsidRPr="00C3103F">
              <w:rPr>
                <w:rFonts w:asciiTheme="majorHAnsi" w:eastAsia="Arial" w:hAnsiTheme="majorHAnsi" w:cstheme="majorHAnsi"/>
                <w:sz w:val="22"/>
                <w:szCs w:val="22"/>
              </w:rPr>
              <w:t>Step descriptor</w:t>
            </w:r>
          </w:p>
        </w:tc>
      </w:tr>
      <w:tr w:rsidR="000F00D9">
        <w:tc>
          <w:tcPr>
            <w:tcW w:w="147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Step 5</w:t>
            </w:r>
          </w:p>
        </w:tc>
        <w:tc>
          <w:tcPr>
            <w:tcW w:w="222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Excelling</w:t>
            </w:r>
          </w:p>
        </w:tc>
        <w:tc>
          <w:tcPr>
            <w:tcW w:w="10755" w:type="dxa"/>
            <w:shd w:val="clear" w:color="auto" w:fill="auto"/>
            <w:tcMar>
              <w:top w:w="100" w:type="dxa"/>
              <w:left w:w="100" w:type="dxa"/>
              <w:bottom w:w="100" w:type="dxa"/>
              <w:right w:w="100" w:type="dxa"/>
            </w:tcMar>
          </w:tcPr>
          <w:p w:rsidR="000F00D9" w:rsidRPr="00C3103F" w:rsidRDefault="00C3103F">
            <w:pPr>
              <w:rPr>
                <w:rFonts w:asciiTheme="majorHAnsi" w:hAnsiTheme="majorHAnsi" w:cstheme="majorHAnsi"/>
                <w:sz w:val="22"/>
                <w:szCs w:val="22"/>
              </w:rPr>
            </w:pPr>
            <w:r w:rsidRPr="00C3103F">
              <w:rPr>
                <w:rFonts w:asciiTheme="majorHAnsi" w:hAnsiTheme="majorHAnsi" w:cstheme="majorHAnsi"/>
                <w:sz w:val="22"/>
                <w:szCs w:val="22"/>
              </w:rPr>
              <w:t>Physical and vocal skills are fully embedded in the character and are consistent with great clarity.  Use of drama vocabulary shows an amazing understanding of how to use keywords both theoretically and practically. Contribution to group work shows excelle</w:t>
            </w:r>
            <w:r w:rsidRPr="00C3103F">
              <w:rPr>
                <w:rFonts w:asciiTheme="majorHAnsi" w:hAnsiTheme="majorHAnsi" w:cstheme="majorHAnsi"/>
                <w:sz w:val="22"/>
                <w:szCs w:val="22"/>
              </w:rPr>
              <w:t>nt team skills.</w:t>
            </w:r>
          </w:p>
        </w:tc>
      </w:tr>
      <w:tr w:rsidR="000F00D9">
        <w:tc>
          <w:tcPr>
            <w:tcW w:w="147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Step 4</w:t>
            </w:r>
          </w:p>
        </w:tc>
        <w:tc>
          <w:tcPr>
            <w:tcW w:w="222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Mastering</w:t>
            </w:r>
          </w:p>
        </w:tc>
        <w:tc>
          <w:tcPr>
            <w:tcW w:w="10755" w:type="dxa"/>
            <w:shd w:val="clear" w:color="auto" w:fill="auto"/>
            <w:tcMar>
              <w:top w:w="100" w:type="dxa"/>
              <w:left w:w="100" w:type="dxa"/>
              <w:bottom w:w="100" w:type="dxa"/>
              <w:right w:w="100" w:type="dxa"/>
            </w:tcMar>
          </w:tcPr>
          <w:p w:rsidR="000F00D9" w:rsidRPr="00C3103F" w:rsidRDefault="00C3103F">
            <w:pPr>
              <w:rPr>
                <w:rFonts w:asciiTheme="majorHAnsi" w:hAnsiTheme="majorHAnsi" w:cstheme="majorHAnsi"/>
                <w:sz w:val="22"/>
                <w:szCs w:val="22"/>
              </w:rPr>
            </w:pPr>
            <w:r w:rsidRPr="00C3103F">
              <w:rPr>
                <w:rFonts w:asciiTheme="majorHAnsi" w:hAnsiTheme="majorHAnsi" w:cstheme="majorHAnsi"/>
                <w:sz w:val="22"/>
                <w:szCs w:val="22"/>
              </w:rPr>
              <w:t>Physical and vocal skills are mostly embedded in the character and with great clarity.  Use of drama vocabulary shows a good understanding of how to use keywords both theoretically and practically. Contribution to group wo</w:t>
            </w:r>
            <w:r w:rsidRPr="00C3103F">
              <w:rPr>
                <w:rFonts w:asciiTheme="majorHAnsi" w:hAnsiTheme="majorHAnsi" w:cstheme="majorHAnsi"/>
                <w:sz w:val="22"/>
                <w:szCs w:val="22"/>
              </w:rPr>
              <w:t>rk shows good team skills.</w:t>
            </w:r>
          </w:p>
        </w:tc>
      </w:tr>
      <w:tr w:rsidR="000F00D9">
        <w:tc>
          <w:tcPr>
            <w:tcW w:w="147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Step 3</w:t>
            </w:r>
          </w:p>
        </w:tc>
        <w:tc>
          <w:tcPr>
            <w:tcW w:w="222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Securing</w:t>
            </w:r>
          </w:p>
        </w:tc>
        <w:tc>
          <w:tcPr>
            <w:tcW w:w="10755" w:type="dxa"/>
            <w:shd w:val="clear" w:color="auto" w:fill="auto"/>
            <w:tcMar>
              <w:top w:w="100" w:type="dxa"/>
              <w:left w:w="100" w:type="dxa"/>
              <w:bottom w:w="100" w:type="dxa"/>
              <w:right w:w="100" w:type="dxa"/>
            </w:tcMar>
          </w:tcPr>
          <w:p w:rsidR="000F00D9" w:rsidRPr="00C3103F" w:rsidRDefault="00C3103F">
            <w:pPr>
              <w:rPr>
                <w:rFonts w:asciiTheme="majorHAnsi" w:hAnsiTheme="majorHAnsi" w:cstheme="majorHAnsi"/>
                <w:sz w:val="22"/>
                <w:szCs w:val="22"/>
              </w:rPr>
            </w:pPr>
            <w:r w:rsidRPr="00C3103F">
              <w:rPr>
                <w:rFonts w:asciiTheme="majorHAnsi" w:hAnsiTheme="majorHAnsi" w:cstheme="majorHAnsi"/>
                <w:sz w:val="22"/>
                <w:szCs w:val="22"/>
              </w:rPr>
              <w:t>Physical and vocal skills are reasonably embedded in the character and at times with great clarity.  Use of drama vocabulary shows a reasonable understanding of how to use keywords both theoretically and practica</w:t>
            </w:r>
            <w:r w:rsidRPr="00C3103F">
              <w:rPr>
                <w:rFonts w:asciiTheme="majorHAnsi" w:hAnsiTheme="majorHAnsi" w:cstheme="majorHAnsi"/>
                <w:sz w:val="22"/>
                <w:szCs w:val="22"/>
              </w:rPr>
              <w:t>lly. Contribution to group work shows reasonable team skills.</w:t>
            </w:r>
          </w:p>
        </w:tc>
      </w:tr>
      <w:tr w:rsidR="000F00D9">
        <w:tc>
          <w:tcPr>
            <w:tcW w:w="147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Step 2</w:t>
            </w:r>
          </w:p>
        </w:tc>
        <w:tc>
          <w:tcPr>
            <w:tcW w:w="222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Developing</w:t>
            </w:r>
          </w:p>
        </w:tc>
        <w:tc>
          <w:tcPr>
            <w:tcW w:w="10755" w:type="dxa"/>
            <w:shd w:val="clear" w:color="auto" w:fill="auto"/>
            <w:tcMar>
              <w:top w:w="100" w:type="dxa"/>
              <w:left w:w="100" w:type="dxa"/>
              <w:bottom w:w="100" w:type="dxa"/>
              <w:right w:w="100" w:type="dxa"/>
            </w:tcMar>
          </w:tcPr>
          <w:p w:rsidR="000F00D9" w:rsidRPr="00C3103F" w:rsidRDefault="00C3103F">
            <w:pPr>
              <w:rPr>
                <w:rFonts w:asciiTheme="majorHAnsi" w:eastAsia="Tahoma" w:hAnsiTheme="majorHAnsi" w:cstheme="majorHAnsi"/>
                <w:sz w:val="22"/>
                <w:szCs w:val="22"/>
              </w:rPr>
            </w:pPr>
            <w:bookmarkStart w:id="0" w:name="_GoBack"/>
            <w:bookmarkEnd w:id="0"/>
            <w:r w:rsidRPr="00C3103F">
              <w:rPr>
                <w:rFonts w:asciiTheme="majorHAnsi" w:hAnsiTheme="majorHAnsi" w:cstheme="majorHAnsi"/>
                <w:sz w:val="22"/>
                <w:szCs w:val="22"/>
              </w:rPr>
              <w:t>Physical and vocal skills are sometimes embedded in the character and at times with clarity.  Use of drama vocabulary shows some understanding of how to use keywords both theoretically and practically. Contribution to group work shows some team skills.</w:t>
            </w:r>
          </w:p>
        </w:tc>
      </w:tr>
      <w:tr w:rsidR="000F00D9">
        <w:tc>
          <w:tcPr>
            <w:tcW w:w="147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St</w:t>
            </w:r>
            <w:r w:rsidRPr="00C3103F">
              <w:rPr>
                <w:rFonts w:asciiTheme="majorHAnsi" w:eastAsia="Tahoma" w:hAnsiTheme="majorHAnsi" w:cstheme="majorHAnsi"/>
                <w:sz w:val="22"/>
                <w:szCs w:val="22"/>
              </w:rPr>
              <w:t>ep 1</w:t>
            </w:r>
          </w:p>
        </w:tc>
        <w:tc>
          <w:tcPr>
            <w:tcW w:w="2220" w:type="dxa"/>
            <w:shd w:val="clear" w:color="auto" w:fill="auto"/>
            <w:tcMar>
              <w:top w:w="100" w:type="dxa"/>
              <w:left w:w="100" w:type="dxa"/>
              <w:bottom w:w="100" w:type="dxa"/>
              <w:right w:w="100" w:type="dxa"/>
            </w:tcMar>
          </w:tcPr>
          <w:p w:rsidR="000F00D9" w:rsidRPr="00C3103F" w:rsidRDefault="00C3103F">
            <w:pPr>
              <w:widowControl w:val="0"/>
              <w:pBdr>
                <w:top w:val="nil"/>
                <w:left w:val="nil"/>
                <w:bottom w:val="nil"/>
                <w:right w:val="nil"/>
                <w:between w:val="nil"/>
              </w:pBdr>
              <w:rPr>
                <w:rFonts w:asciiTheme="majorHAnsi" w:eastAsia="Tahoma" w:hAnsiTheme="majorHAnsi" w:cstheme="majorHAnsi"/>
                <w:sz w:val="22"/>
                <w:szCs w:val="22"/>
              </w:rPr>
            </w:pPr>
            <w:r w:rsidRPr="00C3103F">
              <w:rPr>
                <w:rFonts w:asciiTheme="majorHAnsi" w:eastAsia="Tahoma" w:hAnsiTheme="majorHAnsi" w:cstheme="majorHAnsi"/>
                <w:sz w:val="22"/>
                <w:szCs w:val="22"/>
              </w:rPr>
              <w:t>Establishing</w:t>
            </w:r>
          </w:p>
        </w:tc>
        <w:tc>
          <w:tcPr>
            <w:tcW w:w="10755" w:type="dxa"/>
            <w:shd w:val="clear" w:color="auto" w:fill="auto"/>
            <w:tcMar>
              <w:top w:w="100" w:type="dxa"/>
              <w:left w:w="100" w:type="dxa"/>
              <w:bottom w:w="100" w:type="dxa"/>
              <w:right w:w="100" w:type="dxa"/>
            </w:tcMar>
          </w:tcPr>
          <w:p w:rsidR="000F00D9" w:rsidRPr="00C3103F" w:rsidRDefault="00C3103F">
            <w:pPr>
              <w:rPr>
                <w:rFonts w:asciiTheme="majorHAnsi" w:eastAsia="Tahoma" w:hAnsiTheme="majorHAnsi" w:cstheme="majorHAnsi"/>
                <w:sz w:val="22"/>
                <w:szCs w:val="22"/>
              </w:rPr>
            </w:pPr>
            <w:r w:rsidRPr="00C3103F">
              <w:rPr>
                <w:rFonts w:asciiTheme="majorHAnsi" w:hAnsiTheme="majorHAnsi" w:cstheme="majorHAnsi"/>
                <w:sz w:val="22"/>
                <w:szCs w:val="22"/>
              </w:rPr>
              <w:t>Physical and vocal skills are limited when showing a character and quite often without clarity.  Use of drama vocabulary shows little understanding of how to use keywords both theoretically and practically. Contribution to group work show</w:t>
            </w:r>
            <w:r w:rsidRPr="00C3103F">
              <w:rPr>
                <w:rFonts w:asciiTheme="majorHAnsi" w:hAnsiTheme="majorHAnsi" w:cstheme="majorHAnsi"/>
                <w:sz w:val="22"/>
                <w:szCs w:val="22"/>
              </w:rPr>
              <w:t>s limited team skills.</w:t>
            </w:r>
          </w:p>
        </w:tc>
      </w:tr>
    </w:tbl>
    <w:p w:rsidR="000F00D9" w:rsidRDefault="000F00D9">
      <w:pPr>
        <w:rPr>
          <w:rFonts w:ascii="Tahoma" w:eastAsia="Tahoma" w:hAnsi="Tahoma" w:cs="Tahoma"/>
        </w:rPr>
      </w:pPr>
    </w:p>
    <w:p w:rsidR="000F00D9" w:rsidRDefault="000F00D9">
      <w:pPr>
        <w:rPr>
          <w:rFonts w:ascii="Tahoma" w:eastAsia="Tahoma" w:hAnsi="Tahoma" w:cs="Tahoma"/>
        </w:rPr>
      </w:pPr>
    </w:p>
    <w:p w:rsidR="000F00D9" w:rsidRDefault="000F00D9">
      <w:pPr>
        <w:rPr>
          <w:rFonts w:ascii="Tahoma" w:eastAsia="Tahoma" w:hAnsi="Tahoma" w:cs="Tahoma"/>
        </w:rPr>
      </w:pPr>
    </w:p>
    <w:p w:rsidR="000F00D9" w:rsidRDefault="000F00D9">
      <w:pPr>
        <w:rPr>
          <w:rFonts w:ascii="Tahoma" w:eastAsia="Tahoma" w:hAnsi="Tahoma" w:cs="Tahoma"/>
        </w:rPr>
      </w:pPr>
    </w:p>
    <w:p w:rsidR="000F00D9" w:rsidRDefault="000F00D9">
      <w:pPr>
        <w:rPr>
          <w:rFonts w:ascii="Tahoma" w:eastAsia="Tahoma" w:hAnsi="Tahoma" w:cs="Tahoma"/>
        </w:rPr>
      </w:pPr>
    </w:p>
    <w:sectPr w:rsidR="000F00D9">
      <w:pgSz w:w="16838" w:h="11906" w:orient="landscape"/>
      <w:pgMar w:top="1800" w:right="1440" w:bottom="180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0D9"/>
    <w:rsid w:val="000F00D9"/>
    <w:rsid w:val="00643840"/>
    <w:rsid w:val="00C31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4C14F"/>
  <w15:docId w15:val="{700AFEF1-1633-4686-BFE4-E7192430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1854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NEAL</dc:creator>
  <cp:lastModifiedBy>Katy Neal</cp:lastModifiedBy>
  <cp:revision>3</cp:revision>
  <dcterms:created xsi:type="dcterms:W3CDTF">2023-09-29T08:11:00Z</dcterms:created>
  <dcterms:modified xsi:type="dcterms:W3CDTF">2023-09-29T08:11:00Z</dcterms:modified>
</cp:coreProperties>
</file>